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277F" w14:textId="77777777" w:rsidR="00BD29D9" w:rsidRPr="00BD29D9" w:rsidRDefault="00BD29D9" w:rsidP="00BD29D9">
      <w:pPr>
        <w:ind w:left="-709"/>
        <w:rPr>
          <w:rFonts w:ascii="Times New Roman" w:eastAsia="Cambria" w:hAnsi="Cambria" w:cs="Cambria"/>
          <w:sz w:val="20"/>
          <w:szCs w:val="24"/>
        </w:rPr>
      </w:pPr>
      <w:r w:rsidRPr="00BD29D9">
        <w:rPr>
          <w:rFonts w:ascii="Times New Roman" w:eastAsia="Cambria" w:hAnsi="Cambria" w:cs="Cambria"/>
          <w:noProof/>
          <w:sz w:val="20"/>
          <w:szCs w:val="24"/>
          <w:lang w:val="es-AR" w:eastAsia="es-AR"/>
        </w:rPr>
        <mc:AlternateContent>
          <mc:Choice Requires="wps">
            <w:drawing>
              <wp:inline distT="0" distB="0" distL="0" distR="0" wp14:anchorId="5331C2D5" wp14:editId="370C4510">
                <wp:extent cx="6327775" cy="792480"/>
                <wp:effectExtent l="6985" t="8890" r="8890" b="8255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792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B3F4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24EED" w14:textId="77777777" w:rsidR="00BD29D9" w:rsidRDefault="00BD29D9" w:rsidP="00BD29D9">
                            <w:pPr>
                              <w:pStyle w:val="Textoindependiente"/>
                              <w:spacing w:before="4" w:line="228" w:lineRule="auto"/>
                              <w:ind w:left="2417" w:right="2432"/>
                              <w:jc w:val="center"/>
                            </w:pPr>
                            <w:r>
                              <w:rPr>
                                <w:spacing w:val="-1"/>
                                <w:w w:val="110"/>
                              </w:rPr>
                              <w:t>CONSEJO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PROFESIONAL</w:t>
                            </w:r>
                            <w:r>
                              <w:rPr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GRADUADAS/OS</w:t>
                            </w:r>
                            <w:r>
                              <w:rPr>
                                <w:spacing w:val="-5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110"/>
                              </w:rPr>
                              <w:t xml:space="preserve">EN </w:t>
                            </w:r>
                            <w:r>
                              <w:rPr>
                                <w:w w:val="110"/>
                              </w:rPr>
                              <w:t xml:space="preserve">SERVICIO SOCIAL </w:t>
                            </w:r>
                            <w:r>
                              <w:rPr>
                                <w:color w:val="0A0A0A"/>
                                <w:w w:val="110"/>
                              </w:rPr>
                              <w:t xml:space="preserve">O </w:t>
                            </w:r>
                            <w:r>
                              <w:rPr>
                                <w:w w:val="110"/>
                              </w:rPr>
                              <w:t>TRABAJO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SOCIAL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C.A.B.A.</w:t>
                            </w:r>
                          </w:p>
                          <w:p w14:paraId="755ACB50" w14:textId="77777777" w:rsidR="00BD29D9" w:rsidRDefault="00BD29D9" w:rsidP="00BD29D9">
                            <w:pPr>
                              <w:spacing w:before="86"/>
                              <w:ind w:left="2412" w:right="2432"/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  <w:t>Secretaría 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Capacitación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31C2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98.2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" filled="f" strokecolor="#3b3f44" strokeweight=".72pt">
                <v:textbox inset="0,0,0,0">
                  <w:txbxContent>
                    <w:p w14:paraId="6CC24EED" w14:textId="77777777" w:rsidR="00BD29D9" w:rsidRDefault="00BD29D9" w:rsidP="00BD29D9">
                      <w:pPr>
                        <w:pStyle w:val="Textoindependiente"/>
                        <w:spacing w:before="4" w:line="228" w:lineRule="auto"/>
                        <w:ind w:left="2417" w:right="2432"/>
                        <w:jc w:val="center"/>
                      </w:pPr>
                      <w:r>
                        <w:rPr>
                          <w:spacing w:val="-1"/>
                          <w:w w:val="110"/>
                        </w:rPr>
                        <w:t>CONSEJO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PROFESIONAL</w:t>
                      </w:r>
                      <w:r>
                        <w:rPr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GRADUADAS/OS</w:t>
                      </w:r>
                      <w:r>
                        <w:rPr>
                          <w:spacing w:val="-56"/>
                          <w:w w:val="110"/>
                        </w:rPr>
                        <w:t xml:space="preserve"> </w:t>
                      </w:r>
                      <w:r>
                        <w:rPr>
                          <w:color w:val="050505"/>
                          <w:w w:val="110"/>
                        </w:rPr>
                        <w:t xml:space="preserve">EN </w:t>
                      </w:r>
                      <w:r>
                        <w:rPr>
                          <w:w w:val="110"/>
                        </w:rPr>
                        <w:t xml:space="preserve">SERVICIO SOCIAL </w:t>
                      </w:r>
                      <w:r>
                        <w:rPr>
                          <w:color w:val="0A0A0A"/>
                          <w:w w:val="110"/>
                        </w:rPr>
                        <w:t xml:space="preserve">O </w:t>
                      </w:r>
                      <w:r>
                        <w:rPr>
                          <w:w w:val="110"/>
                        </w:rPr>
                        <w:t>TRABAJO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SOCIAL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C.A.B.A.</w:t>
                      </w:r>
                    </w:p>
                    <w:p w14:paraId="755ACB50" w14:textId="77777777" w:rsidR="00BD29D9" w:rsidRDefault="00BD29D9" w:rsidP="00BD29D9">
                      <w:pPr>
                        <w:spacing w:before="86"/>
                        <w:ind w:left="2412" w:right="2432"/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</w:rPr>
                        <w:t>Secretaría de</w:t>
                      </w:r>
                      <w:r>
                        <w:rPr>
                          <w:rFonts w:ascii="Times New Roman" w:hAnsi="Times New Roman"/>
                          <w:i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>Capacitación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A2EB42" w14:textId="77777777" w:rsidR="00BD29D9" w:rsidRPr="00C76D1B" w:rsidRDefault="00BD29D9" w:rsidP="00BD29D9">
      <w:pPr>
        <w:spacing w:before="76"/>
        <w:ind w:right="2876"/>
        <w:jc w:val="right"/>
        <w:rPr>
          <w:rFonts w:ascii="Times New Roman" w:eastAsia="Times New Roman" w:hAnsi="Times New Roman" w:cs="Times New Roman"/>
          <w:b/>
          <w:bCs/>
          <w:spacing w:val="-1"/>
          <w:w w:val="105"/>
          <w:sz w:val="10"/>
          <w:szCs w:val="31"/>
        </w:rPr>
      </w:pPr>
    </w:p>
    <w:p w14:paraId="65281EB0" w14:textId="77777777" w:rsidR="00BD29D9" w:rsidRDefault="00BD29D9" w:rsidP="00BD29D9">
      <w:pPr>
        <w:spacing w:before="76"/>
        <w:ind w:right="2876"/>
        <w:jc w:val="right"/>
        <w:rPr>
          <w:rFonts w:ascii="Times New Roman" w:eastAsia="Times New Roman" w:hAnsi="Times New Roman" w:cs="Times New Roman"/>
          <w:b/>
          <w:bCs/>
          <w:spacing w:val="-1"/>
          <w:w w:val="105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31"/>
          <w:szCs w:val="31"/>
        </w:rPr>
        <w:t xml:space="preserve">  </w:t>
      </w:r>
      <w:r w:rsidRPr="00BD29D9">
        <w:rPr>
          <w:rFonts w:ascii="Times New Roman" w:eastAsia="Times New Roman" w:hAnsi="Times New Roman" w:cs="Times New Roman"/>
          <w:b/>
          <w:bCs/>
          <w:spacing w:val="-1"/>
          <w:w w:val="105"/>
          <w:sz w:val="31"/>
          <w:szCs w:val="31"/>
        </w:rPr>
        <w:t>Biblioteca</w:t>
      </w:r>
      <w:r w:rsidRPr="00BD29D9">
        <w:rPr>
          <w:rFonts w:ascii="Times New Roman" w:eastAsia="Times New Roman" w:hAnsi="Times New Roman" w:cs="Times New Roman"/>
          <w:b/>
          <w:bCs/>
          <w:w w:val="105"/>
          <w:sz w:val="31"/>
          <w:szCs w:val="31"/>
        </w:rPr>
        <w:t xml:space="preserve"> </w:t>
      </w:r>
      <w:r w:rsidRPr="00BD29D9">
        <w:rPr>
          <w:rFonts w:ascii="Times New Roman" w:eastAsia="Times New Roman" w:hAnsi="Times New Roman" w:cs="Times New Roman"/>
          <w:b/>
          <w:bCs/>
          <w:spacing w:val="-1"/>
          <w:w w:val="105"/>
          <w:sz w:val="31"/>
          <w:szCs w:val="31"/>
        </w:rPr>
        <w:t>“</w:t>
      </w:r>
      <w:proofErr w:type="spellStart"/>
      <w:r w:rsidRPr="00BD29D9">
        <w:rPr>
          <w:rFonts w:ascii="Times New Roman" w:eastAsia="Times New Roman" w:hAnsi="Times New Roman" w:cs="Times New Roman"/>
          <w:b/>
          <w:bCs/>
          <w:spacing w:val="-1"/>
          <w:w w:val="105"/>
          <w:sz w:val="31"/>
          <w:szCs w:val="31"/>
        </w:rPr>
        <w:t>Sela</w:t>
      </w:r>
      <w:proofErr w:type="spellEnd"/>
      <w:r>
        <w:rPr>
          <w:rFonts w:ascii="Times New Roman" w:eastAsia="Times New Roman" w:hAnsi="Times New Roman" w:cs="Times New Roman"/>
          <w:b/>
          <w:bCs/>
          <w:spacing w:val="-19"/>
          <w:w w:val="105"/>
          <w:sz w:val="31"/>
          <w:szCs w:val="31"/>
        </w:rPr>
        <w:t xml:space="preserve"> </w:t>
      </w:r>
      <w:r w:rsidRPr="00BD29D9">
        <w:rPr>
          <w:rFonts w:ascii="Times New Roman" w:eastAsia="Times New Roman" w:hAnsi="Times New Roman" w:cs="Times New Roman"/>
          <w:b/>
          <w:bCs/>
          <w:spacing w:val="-1"/>
          <w:w w:val="105"/>
          <w:sz w:val="31"/>
          <w:szCs w:val="31"/>
        </w:rPr>
        <w:t>Sierra”</w:t>
      </w:r>
    </w:p>
    <w:p w14:paraId="4F2E2C5D" w14:textId="77777777" w:rsidR="00BD29D9" w:rsidRPr="00BD29D9" w:rsidRDefault="00BD29D9" w:rsidP="00BD29D9">
      <w:pPr>
        <w:spacing w:before="76"/>
        <w:ind w:right="2876"/>
        <w:jc w:val="right"/>
        <w:rPr>
          <w:rFonts w:ascii="Times New Roman" w:eastAsia="Times New Roman" w:hAnsi="Times New Roman" w:cs="Times New Roman"/>
          <w:b/>
          <w:bCs/>
          <w:sz w:val="8"/>
          <w:szCs w:val="31"/>
        </w:rPr>
      </w:pPr>
    </w:p>
    <w:p w14:paraId="3968D13D" w14:textId="77777777" w:rsidR="00BD29D9" w:rsidRPr="00BD29D9" w:rsidRDefault="00BD29D9" w:rsidP="00BD29D9">
      <w:pPr>
        <w:pStyle w:val="Prrafodelista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BD29D9">
        <w:rPr>
          <w:rFonts w:ascii="Cambria" w:eastAsia="Cambria" w:hAnsi="Cambria" w:cs="Cambria"/>
          <w:b/>
          <w:sz w:val="24"/>
          <w:szCs w:val="24"/>
          <w:u w:val="single"/>
        </w:rPr>
        <w:t>Pautas para el uso  y funcionamiento</w:t>
      </w:r>
    </w:p>
    <w:p w14:paraId="052FE8C1" w14:textId="77777777" w:rsidR="00BD29D9" w:rsidRPr="00BD29D9" w:rsidRDefault="00BD29D9" w:rsidP="00BD29D9">
      <w:pPr>
        <w:rPr>
          <w:rFonts w:ascii="Cambria" w:eastAsia="Cambria" w:hAnsi="Cambria" w:cs="Cambria"/>
          <w:b/>
          <w:sz w:val="12"/>
          <w:szCs w:val="24"/>
        </w:rPr>
      </w:pPr>
    </w:p>
    <w:p w14:paraId="1A00F48E" w14:textId="77777777" w:rsidR="00BD29D9" w:rsidRPr="00BD29D9" w:rsidRDefault="00BD29D9" w:rsidP="00BD29D9">
      <w:pPr>
        <w:spacing w:before="189" w:line="340" w:lineRule="auto"/>
        <w:ind w:left="209" w:right="220" w:firstLine="13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sz w:val="24"/>
          <w:szCs w:val="24"/>
        </w:rPr>
        <w:t>1.-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Podrán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acceder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los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documentos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(libros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y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revistas)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disponibles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biblioteca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profesionales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matriculadas/os,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estudiantes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Trabajo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Social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C0C0C"/>
          <w:sz w:val="24"/>
          <w:szCs w:val="24"/>
        </w:rPr>
        <w:t>y</w:t>
      </w:r>
      <w:r w:rsidRPr="00BD29D9">
        <w:rPr>
          <w:rFonts w:ascii="Cambria" w:eastAsia="Cambria" w:hAnsi="Cambria" w:cs="Cambria"/>
          <w:color w:val="0C0C0C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todo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personal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que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se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desempeña</w:t>
      </w:r>
      <w:r w:rsidRPr="00BD29D9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Institución.</w:t>
      </w:r>
    </w:p>
    <w:p w14:paraId="31B2A728" w14:textId="77777777" w:rsidR="00BD29D9" w:rsidRPr="00BD29D9" w:rsidRDefault="00BD29D9" w:rsidP="00BD29D9">
      <w:pPr>
        <w:spacing w:before="4" w:line="340" w:lineRule="auto"/>
        <w:ind w:left="205" w:right="234" w:firstLine="11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sz w:val="24"/>
          <w:szCs w:val="24"/>
        </w:rPr>
        <w:t xml:space="preserve">2.- Las revistas podrán consultarse únicamente </w:t>
      </w:r>
      <w:r w:rsidRPr="00BD29D9">
        <w:rPr>
          <w:rFonts w:ascii="Cambria" w:eastAsia="Cambria" w:hAnsi="Cambria" w:cs="Cambria"/>
          <w:color w:val="080808"/>
          <w:sz w:val="24"/>
          <w:szCs w:val="24"/>
        </w:rPr>
        <w:t xml:space="preserve">en </w:t>
      </w:r>
      <w:r w:rsidRPr="00BD29D9">
        <w:rPr>
          <w:rFonts w:ascii="Cambria" w:eastAsia="Cambria" w:hAnsi="Cambria" w:cs="Cambria"/>
          <w:color w:val="0A0A0A"/>
          <w:sz w:val="24"/>
          <w:szCs w:val="24"/>
        </w:rPr>
        <w:t xml:space="preserve">la </w:t>
      </w:r>
      <w:r w:rsidRPr="00BD29D9">
        <w:rPr>
          <w:rFonts w:ascii="Cambria" w:eastAsia="Cambria" w:hAnsi="Cambria" w:cs="Cambria"/>
          <w:sz w:val="24"/>
          <w:szCs w:val="24"/>
        </w:rPr>
        <w:t>sede del Consejo, no pudiendo retirarlas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80808"/>
          <w:sz w:val="24"/>
          <w:szCs w:val="24"/>
        </w:rPr>
        <w:t xml:space="preserve">en </w:t>
      </w:r>
      <w:r w:rsidRPr="00BD29D9">
        <w:rPr>
          <w:rFonts w:ascii="Cambria" w:eastAsia="Cambria" w:hAnsi="Cambria" w:cs="Cambria"/>
          <w:sz w:val="24"/>
          <w:szCs w:val="24"/>
        </w:rPr>
        <w:t>préstamo. En acuerdo con personal institucional podrán fotocopiarse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70707"/>
          <w:sz w:val="24"/>
          <w:szCs w:val="24"/>
        </w:rPr>
        <w:t xml:space="preserve">y </w:t>
      </w:r>
      <w:r w:rsidRPr="00BD29D9">
        <w:rPr>
          <w:rFonts w:ascii="Cambria" w:eastAsia="Cambria" w:hAnsi="Cambria" w:cs="Cambria"/>
          <w:sz w:val="24"/>
          <w:szCs w:val="24"/>
        </w:rPr>
        <w:t>ser devueltas el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mismo</w:t>
      </w:r>
      <w:r w:rsidRPr="00BD29D9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día.</w:t>
      </w:r>
    </w:p>
    <w:p w14:paraId="2DC36C85" w14:textId="77777777" w:rsidR="00BD29D9" w:rsidRPr="00BD29D9" w:rsidRDefault="00BD29D9" w:rsidP="00BD29D9">
      <w:pPr>
        <w:spacing w:before="4" w:line="340" w:lineRule="auto"/>
        <w:ind w:left="205" w:right="234" w:firstLine="11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sz w:val="24"/>
          <w:szCs w:val="24"/>
        </w:rPr>
        <w:t>3.-</w:t>
      </w:r>
      <w:r w:rsidRPr="00BD29D9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A0A0A"/>
          <w:sz w:val="24"/>
          <w:szCs w:val="24"/>
        </w:rPr>
        <w:t>Se</w:t>
      </w:r>
      <w:r w:rsidRPr="00BD29D9">
        <w:rPr>
          <w:rFonts w:ascii="Cambria" w:eastAsia="Cambria" w:hAnsi="Cambria" w:cs="Cambria"/>
          <w:color w:val="0A0A0A"/>
          <w:spacing w:val="-7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podrán</w:t>
      </w:r>
      <w:r w:rsidRPr="00BD29D9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retirar</w:t>
      </w:r>
      <w:r w:rsidRPr="00BD29D9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en</w:t>
      </w:r>
      <w:r w:rsidRPr="00BD29D9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préstamo</w:t>
      </w:r>
      <w:r w:rsidRPr="00BD29D9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hasta</w:t>
      </w:r>
      <w:r w:rsidRPr="00BD29D9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2</w:t>
      </w:r>
      <w:r w:rsidRPr="00BD29D9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libros en</w:t>
      </w:r>
      <w:r w:rsidRPr="00BD29D9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forma</w:t>
      </w:r>
      <w:r w:rsidRPr="00BD29D9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simultánea.</w:t>
      </w:r>
    </w:p>
    <w:p w14:paraId="3D26ECA1" w14:textId="77777777" w:rsidR="00BD29D9" w:rsidRPr="00BD29D9" w:rsidRDefault="00BD29D9" w:rsidP="00BD29D9">
      <w:pPr>
        <w:tabs>
          <w:tab w:val="left" w:pos="429"/>
        </w:tabs>
        <w:spacing w:before="129" w:line="333" w:lineRule="auto"/>
        <w:ind w:left="200" w:right="250"/>
        <w:jc w:val="both"/>
        <w:rPr>
          <w:rFonts w:ascii="Cambria" w:eastAsia="Cambria" w:hAnsi="Cambria" w:cs="Cambria"/>
          <w:sz w:val="24"/>
        </w:rPr>
      </w:pPr>
      <w:r w:rsidRPr="00BD29D9">
        <w:rPr>
          <w:rFonts w:ascii="Cambria" w:eastAsia="Cambria" w:hAnsi="Cambria" w:cs="Cambria"/>
          <w:sz w:val="24"/>
        </w:rPr>
        <w:t>4.-</w:t>
      </w:r>
      <w:r w:rsidRPr="00BD29D9">
        <w:rPr>
          <w:rFonts w:ascii="Cambria" w:eastAsia="Cambria" w:hAnsi="Cambria" w:cs="Cambria"/>
          <w:spacing w:val="1"/>
          <w:sz w:val="24"/>
        </w:rPr>
        <w:t xml:space="preserve"> </w:t>
      </w:r>
      <w:r w:rsidRPr="00BD29D9">
        <w:rPr>
          <w:rFonts w:ascii="Cambria" w:eastAsia="Cambria" w:hAnsi="Cambria" w:cs="Cambria"/>
          <w:sz w:val="24"/>
        </w:rPr>
        <w:t>El préstamo</w:t>
      </w:r>
      <w:r w:rsidRPr="00BD29D9">
        <w:rPr>
          <w:rFonts w:ascii="Cambria" w:eastAsia="Cambria" w:hAnsi="Cambria" w:cs="Cambria"/>
          <w:spacing w:val="1"/>
          <w:sz w:val="24"/>
        </w:rPr>
        <w:t xml:space="preserve"> </w:t>
      </w:r>
      <w:r w:rsidRPr="00BD29D9">
        <w:rPr>
          <w:rFonts w:ascii="Cambria" w:eastAsia="Cambria" w:hAnsi="Cambria" w:cs="Cambria"/>
          <w:sz w:val="24"/>
        </w:rPr>
        <w:t>comprende</w:t>
      </w:r>
      <w:r w:rsidRPr="00BD29D9">
        <w:rPr>
          <w:rFonts w:ascii="Cambria" w:eastAsia="Cambria" w:hAnsi="Cambria" w:cs="Cambria"/>
          <w:spacing w:val="1"/>
          <w:sz w:val="24"/>
        </w:rPr>
        <w:t xml:space="preserve"> </w:t>
      </w:r>
      <w:r w:rsidRPr="00BD29D9">
        <w:rPr>
          <w:rFonts w:ascii="Cambria" w:eastAsia="Cambria" w:hAnsi="Cambria" w:cs="Cambria"/>
          <w:sz w:val="24"/>
        </w:rPr>
        <w:t xml:space="preserve">un lapso </w:t>
      </w:r>
      <w:r w:rsidRPr="00BD29D9">
        <w:rPr>
          <w:rFonts w:ascii="Cambria" w:eastAsia="Cambria" w:hAnsi="Cambria" w:cs="Cambria"/>
          <w:color w:val="050505"/>
          <w:sz w:val="24"/>
        </w:rPr>
        <w:t xml:space="preserve">de </w:t>
      </w:r>
      <w:r w:rsidRPr="00BD29D9">
        <w:rPr>
          <w:rFonts w:ascii="Cambria" w:eastAsia="Cambria" w:hAnsi="Cambria" w:cs="Cambria"/>
          <w:sz w:val="24"/>
        </w:rPr>
        <w:t>7 días corridos,</w:t>
      </w:r>
      <w:r w:rsidRPr="00BD29D9">
        <w:rPr>
          <w:rFonts w:ascii="Cambria" w:eastAsia="Cambria" w:hAnsi="Cambria" w:cs="Cambria"/>
          <w:spacing w:val="1"/>
          <w:sz w:val="24"/>
        </w:rPr>
        <w:t xml:space="preserve"> </w:t>
      </w:r>
      <w:r w:rsidRPr="00BD29D9">
        <w:rPr>
          <w:rFonts w:ascii="Cambria" w:eastAsia="Cambria" w:hAnsi="Cambria" w:cs="Cambria"/>
          <w:sz w:val="24"/>
        </w:rPr>
        <w:t>con la opción de una renovación</w:t>
      </w:r>
      <w:r w:rsidRPr="00BD29D9">
        <w:rPr>
          <w:rFonts w:ascii="Cambria" w:eastAsia="Cambria" w:hAnsi="Cambria" w:cs="Cambria"/>
          <w:spacing w:val="1"/>
          <w:sz w:val="24"/>
        </w:rPr>
        <w:t xml:space="preserve"> </w:t>
      </w:r>
      <w:r w:rsidRPr="00BD29D9">
        <w:rPr>
          <w:rFonts w:ascii="Cambria" w:eastAsia="Cambria" w:hAnsi="Cambria" w:cs="Cambria"/>
          <w:sz w:val="24"/>
        </w:rPr>
        <w:t xml:space="preserve">automática por </w:t>
      </w:r>
      <w:r w:rsidRPr="00BD29D9">
        <w:rPr>
          <w:rFonts w:ascii="Cambria" w:eastAsia="Cambria" w:hAnsi="Cambria" w:cs="Cambria"/>
          <w:color w:val="050505"/>
          <w:sz w:val="24"/>
        </w:rPr>
        <w:t xml:space="preserve">y </w:t>
      </w:r>
      <w:r w:rsidRPr="00BD29D9">
        <w:rPr>
          <w:rFonts w:ascii="Cambria" w:eastAsia="Cambria" w:hAnsi="Cambria" w:cs="Cambria"/>
          <w:sz w:val="24"/>
        </w:rPr>
        <w:t xml:space="preserve">días más. La solicitud de renovación podrá realizarse </w:t>
      </w:r>
      <w:r w:rsidRPr="00BD29D9">
        <w:rPr>
          <w:rFonts w:ascii="Cambria" w:eastAsia="Cambria" w:hAnsi="Cambria" w:cs="Cambria"/>
          <w:color w:val="050505"/>
          <w:sz w:val="24"/>
        </w:rPr>
        <w:t xml:space="preserve">vía </w:t>
      </w:r>
      <w:r w:rsidRPr="00BD29D9">
        <w:rPr>
          <w:rFonts w:ascii="Cambria" w:eastAsia="Cambria" w:hAnsi="Cambria" w:cs="Cambria"/>
          <w:sz w:val="24"/>
        </w:rPr>
        <w:t xml:space="preserve">telefónica </w:t>
      </w:r>
      <w:r w:rsidRPr="00BD29D9">
        <w:rPr>
          <w:rFonts w:ascii="Cambria" w:eastAsia="Cambria" w:hAnsi="Cambria" w:cs="Cambria"/>
          <w:color w:val="0A0A0A"/>
          <w:sz w:val="24"/>
        </w:rPr>
        <w:t xml:space="preserve">o </w:t>
      </w:r>
      <w:r w:rsidRPr="00BD29D9">
        <w:rPr>
          <w:rFonts w:ascii="Cambria" w:eastAsia="Cambria" w:hAnsi="Cambria" w:cs="Cambria"/>
          <w:sz w:val="24"/>
        </w:rPr>
        <w:t>a través</w:t>
      </w:r>
      <w:r w:rsidRPr="00BD29D9">
        <w:rPr>
          <w:rFonts w:ascii="Cambria" w:eastAsia="Cambria" w:hAnsi="Cambria" w:cs="Cambria"/>
          <w:spacing w:val="1"/>
          <w:sz w:val="24"/>
        </w:rPr>
        <w:t xml:space="preserve"> </w:t>
      </w:r>
      <w:r w:rsidRPr="00BD29D9">
        <w:rPr>
          <w:rFonts w:ascii="Cambria" w:eastAsia="Cambria" w:hAnsi="Cambria" w:cs="Cambria"/>
          <w:color w:val="0C0C0C"/>
          <w:sz w:val="24"/>
        </w:rPr>
        <w:t>del</w:t>
      </w:r>
      <w:r w:rsidRPr="00BD29D9">
        <w:rPr>
          <w:rFonts w:ascii="Cambria" w:eastAsia="Cambria" w:hAnsi="Cambria" w:cs="Cambria"/>
          <w:color w:val="0C0C0C"/>
          <w:spacing w:val="11"/>
          <w:sz w:val="24"/>
        </w:rPr>
        <w:t xml:space="preserve"> </w:t>
      </w:r>
      <w:r w:rsidRPr="00BD29D9">
        <w:rPr>
          <w:rFonts w:ascii="Cambria" w:eastAsia="Cambria" w:hAnsi="Cambria" w:cs="Cambria"/>
          <w:color w:val="0F0F0F"/>
          <w:sz w:val="24"/>
        </w:rPr>
        <w:t>mail</w:t>
      </w:r>
      <w:r w:rsidRPr="00BD29D9">
        <w:rPr>
          <w:rFonts w:ascii="Cambria" w:eastAsia="Cambria" w:hAnsi="Cambria" w:cs="Cambria"/>
          <w:color w:val="0F0F0F"/>
          <w:spacing w:val="4"/>
          <w:sz w:val="24"/>
        </w:rPr>
        <w:t xml:space="preserve"> </w:t>
      </w:r>
      <w:r w:rsidRPr="00BD29D9">
        <w:rPr>
          <w:rFonts w:ascii="Cambria" w:eastAsia="Cambria" w:hAnsi="Cambria" w:cs="Cambria"/>
          <w:sz w:val="24"/>
        </w:rPr>
        <w:t>del Consejo</w:t>
      </w:r>
      <w:r w:rsidRPr="00BD29D9">
        <w:rPr>
          <w:rFonts w:ascii="Cambria" w:eastAsia="Cambria" w:hAnsi="Cambria" w:cs="Cambria"/>
          <w:spacing w:val="17"/>
          <w:sz w:val="24"/>
        </w:rPr>
        <w:t xml:space="preserve"> </w:t>
      </w:r>
      <w:r w:rsidRPr="00BD29D9">
        <w:rPr>
          <w:rFonts w:ascii="Cambria" w:eastAsia="Cambria" w:hAnsi="Cambria" w:cs="Cambria"/>
          <w:sz w:val="24"/>
        </w:rPr>
        <w:t>Profesional.</w:t>
      </w:r>
    </w:p>
    <w:p w14:paraId="1950ACD0" w14:textId="77777777" w:rsidR="00BD29D9" w:rsidRPr="00BD29D9" w:rsidRDefault="00BD29D9" w:rsidP="00BD29D9">
      <w:pPr>
        <w:spacing w:before="15" w:line="340" w:lineRule="auto"/>
        <w:ind w:left="183" w:right="242" w:firstLine="1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sz w:val="24"/>
          <w:szCs w:val="24"/>
        </w:rPr>
        <w:t>5.-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 xml:space="preserve">Si vencido el plazo estipulado no se hizo efectiva la devolución, el Consejo Profesional </w:t>
      </w:r>
      <w:r w:rsidRPr="00BD29D9">
        <w:rPr>
          <w:rFonts w:ascii="Cambria" w:eastAsia="Cambria" w:hAnsi="Cambria" w:cs="Cambria"/>
          <w:color w:val="111111"/>
          <w:sz w:val="24"/>
          <w:szCs w:val="24"/>
        </w:rPr>
        <w:t>se</w:t>
      </w:r>
      <w:r w:rsidRPr="00BD29D9">
        <w:rPr>
          <w:rFonts w:ascii="Cambria" w:eastAsia="Cambria" w:hAnsi="Cambria" w:cs="Cambria"/>
          <w:color w:val="111111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pondrá en contacto con la/el usuaria/o de la biblioteca para garantizar que esta se lleve a cabo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C0C0C"/>
          <w:sz w:val="24"/>
          <w:szCs w:val="24"/>
        </w:rPr>
        <w:t>lo</w:t>
      </w:r>
      <w:r w:rsidRPr="00BD29D9">
        <w:rPr>
          <w:rFonts w:ascii="Cambria" w:eastAsia="Cambria" w:hAnsi="Cambria" w:cs="Cambria"/>
          <w:color w:val="0C0C0C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antes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posible.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caso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rotura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111111"/>
          <w:sz w:val="24"/>
          <w:szCs w:val="24"/>
        </w:rPr>
        <w:t xml:space="preserve">o </w:t>
      </w:r>
      <w:r w:rsidRPr="00BD29D9">
        <w:rPr>
          <w:rFonts w:ascii="Cambria" w:eastAsia="Cambria" w:hAnsi="Cambria" w:cs="Cambria"/>
          <w:sz w:val="24"/>
          <w:szCs w:val="24"/>
        </w:rPr>
        <w:t>extravío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libro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se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solicitará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131313"/>
          <w:sz w:val="24"/>
          <w:szCs w:val="24"/>
        </w:rPr>
        <w:t xml:space="preserve">a </w:t>
      </w:r>
      <w:r w:rsidRPr="00BD29D9">
        <w:rPr>
          <w:rFonts w:ascii="Cambria" w:eastAsia="Cambria" w:hAnsi="Cambria" w:cs="Cambria"/>
          <w:sz w:val="24"/>
          <w:szCs w:val="24"/>
        </w:rPr>
        <w:t>la/el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usuaria/o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 xml:space="preserve">reposición de otro ejemplar del mismo </w:t>
      </w:r>
      <w:r w:rsidRPr="00BD29D9">
        <w:rPr>
          <w:rFonts w:ascii="Cambria" w:eastAsia="Cambria" w:hAnsi="Cambria" w:cs="Cambria"/>
          <w:color w:val="111111"/>
          <w:sz w:val="24"/>
          <w:szCs w:val="24"/>
        </w:rPr>
        <w:t xml:space="preserve">o </w:t>
      </w:r>
      <w:r w:rsidRPr="00BD29D9">
        <w:rPr>
          <w:rFonts w:ascii="Cambria" w:eastAsia="Cambria" w:hAnsi="Cambria" w:cs="Cambria"/>
          <w:color w:val="080808"/>
          <w:sz w:val="24"/>
          <w:szCs w:val="24"/>
        </w:rPr>
        <w:t xml:space="preserve">el </w:t>
      </w:r>
      <w:r w:rsidRPr="00BD29D9">
        <w:rPr>
          <w:rFonts w:ascii="Cambria" w:eastAsia="Cambria" w:hAnsi="Cambria" w:cs="Cambria"/>
          <w:sz w:val="24"/>
          <w:szCs w:val="24"/>
        </w:rPr>
        <w:t>aporte de un documento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alternativo -si éste no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estuviera</w:t>
      </w:r>
      <w:r w:rsidRPr="00BD29D9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disponible-</w:t>
      </w:r>
      <w:r w:rsidRPr="00BD29D9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en</w:t>
      </w:r>
      <w:r w:rsidRPr="00BD29D9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acuerdo</w:t>
      </w:r>
      <w:r w:rsidRPr="00BD29D9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con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50505"/>
          <w:sz w:val="24"/>
          <w:szCs w:val="24"/>
        </w:rPr>
        <w:t xml:space="preserve">la </w:t>
      </w:r>
      <w:r w:rsidRPr="00BD29D9">
        <w:rPr>
          <w:rFonts w:ascii="Cambria" w:eastAsia="Cambria" w:hAnsi="Cambria" w:cs="Cambria"/>
          <w:sz w:val="24"/>
          <w:szCs w:val="24"/>
        </w:rPr>
        <w:t>Secretaría</w:t>
      </w:r>
      <w:r w:rsidRPr="00BD29D9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Capacitación.</w:t>
      </w:r>
    </w:p>
    <w:p w14:paraId="4702769D" w14:textId="77777777" w:rsidR="00BD29D9" w:rsidRPr="00BD29D9" w:rsidRDefault="00BD29D9" w:rsidP="00BD29D9">
      <w:pPr>
        <w:spacing w:line="350" w:lineRule="auto"/>
        <w:ind w:left="186" w:right="283" w:firstLine="1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sz w:val="24"/>
          <w:szCs w:val="24"/>
        </w:rPr>
        <w:t>6.-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80808"/>
          <w:sz w:val="24"/>
          <w:szCs w:val="24"/>
        </w:rPr>
        <w:t>La</w:t>
      </w:r>
      <w:r w:rsidRPr="00BD29D9">
        <w:rPr>
          <w:rFonts w:ascii="Cambria" w:eastAsia="Cambria" w:hAnsi="Cambria" w:cs="Cambria"/>
          <w:color w:val="080808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biblioteca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funcionará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los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C0C0C"/>
          <w:sz w:val="24"/>
          <w:szCs w:val="24"/>
        </w:rPr>
        <w:t>días</w:t>
      </w:r>
      <w:r w:rsidRPr="00BD29D9">
        <w:rPr>
          <w:rFonts w:ascii="Cambria" w:eastAsia="Cambria" w:hAnsi="Cambria" w:cs="Cambria"/>
          <w:color w:val="0C0C0C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50505"/>
          <w:sz w:val="24"/>
          <w:szCs w:val="24"/>
        </w:rPr>
        <w:t>y</w:t>
      </w:r>
      <w:r w:rsidRPr="00BD29D9">
        <w:rPr>
          <w:rFonts w:ascii="Cambria" w:eastAsia="Cambria" w:hAnsi="Cambria" w:cs="Cambria"/>
          <w:color w:val="050505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horarios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atención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público.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Personal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administrativo</w:t>
      </w:r>
      <w:r w:rsidRPr="00BD29D9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estará</w:t>
      </w:r>
      <w:r w:rsidRPr="00BD29D9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01524"/>
          <w:sz w:val="24"/>
          <w:szCs w:val="24"/>
        </w:rPr>
        <w:t>a</w:t>
      </w:r>
      <w:r w:rsidRPr="00BD29D9">
        <w:rPr>
          <w:rFonts w:ascii="Cambria" w:eastAsia="Cambria" w:hAnsi="Cambria" w:cs="Cambria"/>
          <w:color w:val="001524"/>
          <w:spacing w:val="-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cargo de</w:t>
      </w:r>
      <w:r w:rsidRPr="00BD29D9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la</w:t>
      </w:r>
      <w:r w:rsidRPr="00BD29D9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tarea</w:t>
      </w:r>
      <w:r w:rsidRPr="00BD29D9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orientación</w:t>
      </w:r>
      <w:r w:rsidRPr="00BD29D9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y</w:t>
      </w:r>
      <w:r w:rsidRPr="00BD29D9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gestión</w:t>
      </w:r>
      <w:r w:rsidRPr="00BD29D9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los</w:t>
      </w:r>
      <w:r w:rsidRPr="00BD29D9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préstamos.</w:t>
      </w:r>
    </w:p>
    <w:p w14:paraId="448D30B6" w14:textId="77777777" w:rsidR="00BD29D9" w:rsidRPr="00BD29D9" w:rsidRDefault="00BD29D9" w:rsidP="00BD29D9">
      <w:pPr>
        <w:spacing w:line="343" w:lineRule="auto"/>
        <w:ind w:left="176" w:right="278" w:firstLine="2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sz w:val="24"/>
          <w:szCs w:val="24"/>
        </w:rPr>
        <w:t xml:space="preserve">7.- Se llevará un registro de la entrega </w:t>
      </w:r>
      <w:r w:rsidRPr="00BD29D9">
        <w:rPr>
          <w:rFonts w:ascii="Cambria" w:eastAsia="Cambria" w:hAnsi="Cambria" w:cs="Cambria"/>
          <w:color w:val="111111"/>
          <w:sz w:val="24"/>
          <w:szCs w:val="24"/>
        </w:rPr>
        <w:t xml:space="preserve">y </w:t>
      </w:r>
      <w:r w:rsidRPr="00BD29D9">
        <w:rPr>
          <w:rFonts w:ascii="Cambria" w:eastAsia="Cambria" w:hAnsi="Cambria" w:cs="Cambria"/>
          <w:sz w:val="24"/>
          <w:szCs w:val="24"/>
        </w:rPr>
        <w:t xml:space="preserve">devolución de los </w:t>
      </w:r>
      <w:r w:rsidRPr="00BD29D9">
        <w:rPr>
          <w:rFonts w:ascii="Cambria" w:eastAsia="Cambria" w:hAnsi="Cambria" w:cs="Cambria"/>
          <w:color w:val="0A0A0A"/>
          <w:sz w:val="24"/>
          <w:szCs w:val="24"/>
        </w:rPr>
        <w:t xml:space="preserve">libros en </w:t>
      </w:r>
      <w:r w:rsidRPr="00BD29D9">
        <w:rPr>
          <w:rFonts w:ascii="Cambria" w:eastAsia="Cambria" w:hAnsi="Cambria" w:cs="Cambria"/>
          <w:sz w:val="24"/>
          <w:szCs w:val="24"/>
        </w:rPr>
        <w:t>préstamo, consignando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datos</w:t>
      </w:r>
      <w:r w:rsidRPr="00BD29D9"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personales</w:t>
      </w:r>
      <w:r w:rsidRPr="00BD29D9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la</w:t>
      </w:r>
      <w:r w:rsidRPr="00BD29D9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usuaria/o</w:t>
      </w:r>
      <w:r w:rsidRPr="00BD29D9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C0C0C"/>
          <w:sz w:val="24"/>
          <w:szCs w:val="24"/>
        </w:rPr>
        <w:t>y</w:t>
      </w:r>
      <w:r w:rsidRPr="00BD29D9">
        <w:rPr>
          <w:rFonts w:ascii="Cambria" w:eastAsia="Cambria" w:hAnsi="Cambria" w:cs="Cambria"/>
          <w:color w:val="0C0C0C"/>
          <w:spacing w:val="-7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del/los</w:t>
      </w:r>
      <w:r w:rsidRPr="00BD29D9"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documento/s.</w:t>
      </w:r>
    </w:p>
    <w:p w14:paraId="7792A17D" w14:textId="77777777" w:rsidR="00BD29D9" w:rsidRPr="00BD29D9" w:rsidRDefault="00BD29D9" w:rsidP="00BD29D9">
      <w:pPr>
        <w:spacing w:line="343" w:lineRule="auto"/>
        <w:ind w:left="180" w:right="282" w:firstLine="2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sz w:val="24"/>
          <w:szCs w:val="24"/>
        </w:rPr>
        <w:t>8.-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 xml:space="preserve">Las instalaciones del Consejo </w:t>
      </w:r>
      <w:r w:rsidRPr="00BD29D9">
        <w:rPr>
          <w:rFonts w:ascii="Cambria" w:eastAsia="Cambria" w:hAnsi="Cambria" w:cs="Cambria"/>
          <w:color w:val="030303"/>
          <w:sz w:val="24"/>
          <w:szCs w:val="24"/>
        </w:rPr>
        <w:t xml:space="preserve">(en </w:t>
      </w:r>
      <w:r w:rsidRPr="00BD29D9">
        <w:rPr>
          <w:rFonts w:ascii="Cambria" w:eastAsia="Cambria" w:hAnsi="Cambria" w:cs="Cambria"/>
          <w:sz w:val="24"/>
          <w:szCs w:val="24"/>
        </w:rPr>
        <w:t>las que no se estén desarrollando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actividades) podrán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utilizarse</w:t>
      </w:r>
      <w:r w:rsidRPr="00BD29D9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para</w:t>
      </w:r>
      <w:r w:rsidRPr="00BD29D9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consulta</w:t>
      </w:r>
      <w:r w:rsidRPr="00BD29D9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111111"/>
          <w:sz w:val="24"/>
          <w:szCs w:val="24"/>
        </w:rPr>
        <w:t>y</w:t>
      </w:r>
      <w:r w:rsidRPr="00BD29D9">
        <w:rPr>
          <w:rFonts w:ascii="Cambria" w:eastAsia="Cambria" w:hAnsi="Cambria" w:cs="Cambria"/>
          <w:color w:val="111111"/>
          <w:spacing w:val="5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lectura</w:t>
      </w:r>
      <w:r w:rsidRPr="00BD29D9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los</w:t>
      </w:r>
      <w:r w:rsidRPr="00BD29D9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documentos.</w:t>
      </w:r>
    </w:p>
    <w:p w14:paraId="4F4A1D6A" w14:textId="77777777" w:rsidR="00BD29D9" w:rsidRPr="00BD29D9" w:rsidRDefault="00BD29D9" w:rsidP="00BD29D9">
      <w:pPr>
        <w:spacing w:line="343" w:lineRule="auto"/>
        <w:ind w:left="169" w:right="265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sz w:val="24"/>
          <w:szCs w:val="24"/>
        </w:rPr>
        <w:t>9.-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 xml:space="preserve">Los documentos disponibles </w:t>
      </w:r>
      <w:r w:rsidRPr="00BD29D9">
        <w:rPr>
          <w:rFonts w:ascii="Cambria" w:eastAsia="Cambria" w:hAnsi="Cambria" w:cs="Cambria"/>
          <w:color w:val="0A0A0A"/>
          <w:sz w:val="24"/>
          <w:szCs w:val="24"/>
        </w:rPr>
        <w:t xml:space="preserve">en </w:t>
      </w:r>
      <w:r w:rsidRPr="00BD29D9">
        <w:rPr>
          <w:rFonts w:ascii="Cambria" w:eastAsia="Cambria" w:hAnsi="Cambria" w:cs="Cambria"/>
          <w:sz w:val="24"/>
          <w:szCs w:val="24"/>
        </w:rPr>
        <w:t xml:space="preserve">la Biblioteca serán difundidos a través de los </w:t>
      </w:r>
      <w:r w:rsidRPr="00BD29D9">
        <w:rPr>
          <w:rFonts w:ascii="Cambria" w:eastAsia="Cambria" w:hAnsi="Cambria" w:cs="Cambria"/>
          <w:color w:val="0C0C0C"/>
          <w:sz w:val="24"/>
          <w:szCs w:val="24"/>
        </w:rPr>
        <w:t>medios d</w:t>
      </w:r>
      <w:r w:rsidRPr="00BD29D9">
        <w:rPr>
          <w:rFonts w:ascii="Cambria" w:eastAsia="Cambria" w:hAnsi="Cambria" w:cs="Cambria"/>
          <w:sz w:val="24"/>
          <w:szCs w:val="24"/>
        </w:rPr>
        <w:t>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comunicación</w:t>
      </w:r>
      <w:r w:rsidRPr="00BD29D9"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Consejo.</w:t>
      </w:r>
    </w:p>
    <w:p w14:paraId="69573FA6" w14:textId="77777777" w:rsidR="00BD29D9" w:rsidRPr="00C76D1B" w:rsidRDefault="00BD29D9" w:rsidP="00C76D1B">
      <w:pPr>
        <w:spacing w:line="338" w:lineRule="auto"/>
        <w:ind w:left="157" w:right="273" w:firstLine="13"/>
        <w:jc w:val="both"/>
        <w:rPr>
          <w:rFonts w:ascii="Cambria" w:eastAsia="Cambria" w:hAnsi="Cambria" w:cs="Cambria"/>
          <w:sz w:val="24"/>
          <w:szCs w:val="24"/>
        </w:rPr>
      </w:pPr>
      <w:r w:rsidRPr="00BD29D9">
        <w:rPr>
          <w:rFonts w:ascii="Cambria" w:eastAsia="Cambria" w:hAnsi="Cambria" w:cs="Cambria"/>
          <w:color w:val="0C0C0C"/>
          <w:w w:val="110"/>
          <w:sz w:val="24"/>
          <w:szCs w:val="24"/>
        </w:rPr>
        <w:t>10.-</w:t>
      </w:r>
      <w:r w:rsidRPr="00BD29D9">
        <w:rPr>
          <w:rFonts w:ascii="Cambria" w:eastAsia="Cambria" w:hAnsi="Cambria" w:cs="Cambria"/>
          <w:color w:val="0C0C0C"/>
          <w:spacing w:val="1"/>
          <w:w w:val="110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Secretaría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Capacitación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junto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con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personal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administrativo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estará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a</w:t>
      </w:r>
      <w:r w:rsidRPr="00BD29D9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050505"/>
          <w:sz w:val="24"/>
          <w:szCs w:val="24"/>
        </w:rPr>
        <w:t>cargo</w:t>
      </w:r>
      <w:r w:rsidRPr="00BD29D9">
        <w:rPr>
          <w:rFonts w:ascii="Cambria" w:eastAsia="Cambria" w:hAnsi="Cambria" w:cs="Cambria"/>
          <w:color w:val="050505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111111"/>
          <w:sz w:val="24"/>
          <w:szCs w:val="24"/>
        </w:rPr>
        <w:t>del</w:t>
      </w:r>
      <w:r w:rsidRPr="00BD29D9">
        <w:rPr>
          <w:rFonts w:ascii="Cambria" w:eastAsia="Cambria" w:hAnsi="Cambria" w:cs="Cambria"/>
          <w:color w:val="111111"/>
          <w:spacing w:val="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funcionamiento</w:t>
      </w:r>
      <w:r w:rsidRPr="00BD29D9"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general</w:t>
      </w:r>
      <w:r w:rsidRPr="00BD29D9"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de</w:t>
      </w:r>
      <w:r w:rsidRPr="00BD29D9"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la</w:t>
      </w:r>
      <w:r w:rsidRPr="00BD29D9"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Biblioteca,</w:t>
      </w:r>
      <w:r w:rsidRPr="00BD29D9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realizando</w:t>
      </w:r>
      <w:r w:rsidRPr="00BD29D9"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las</w:t>
      </w:r>
      <w:r w:rsidRPr="00BD29D9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tareas</w:t>
      </w:r>
      <w:r w:rsidRPr="00BD29D9"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color w:val="151515"/>
          <w:sz w:val="24"/>
          <w:szCs w:val="24"/>
        </w:rPr>
        <w:t>de</w:t>
      </w:r>
      <w:r w:rsidRPr="00BD29D9">
        <w:rPr>
          <w:rFonts w:ascii="Cambria" w:eastAsia="Cambria" w:hAnsi="Cambria" w:cs="Cambria"/>
          <w:color w:val="151515"/>
          <w:spacing w:val="45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monitoreo,</w:t>
      </w:r>
      <w:r w:rsidRPr="00BD29D9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BD29D9">
        <w:rPr>
          <w:rFonts w:ascii="Cambria" w:eastAsia="Cambria" w:hAnsi="Cambria" w:cs="Cambria"/>
          <w:sz w:val="24"/>
          <w:szCs w:val="24"/>
        </w:rPr>
        <w:t>organización, actualización, gestión de compras y donaciones de libros, considerando los intereses y necesidades de formación expresadas por el colectivo profesional.</w:t>
      </w:r>
    </w:p>
    <w:sectPr w:rsidR="00BD29D9" w:rsidRPr="00C76D1B" w:rsidSect="00C76D1B">
      <w:type w:val="continuous"/>
      <w:pgSz w:w="11910" w:h="16840"/>
      <w:pgMar w:top="1135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D3"/>
    <w:rsid w:val="003D70AB"/>
    <w:rsid w:val="00744ED3"/>
    <w:rsid w:val="007B1E1B"/>
    <w:rsid w:val="00BD29D9"/>
    <w:rsid w:val="00C76D1B"/>
    <w:rsid w:val="00D1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FADA"/>
  <w15:docId w15:val="{500879BC-2376-448B-8AF3-D0B0A399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Carlos Sena</cp:lastModifiedBy>
  <cp:revision>2</cp:revision>
  <dcterms:created xsi:type="dcterms:W3CDTF">2022-09-26T20:38:00Z</dcterms:created>
  <dcterms:modified xsi:type="dcterms:W3CDTF">2022-09-26T20:38:00Z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</Properties>
</file>